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347A5" w:rsidRPr="001347A5" w:rsidRDefault="001347A5" w:rsidP="00357CC1">
      <w:pPr>
        <w:spacing w:line="235" w:lineRule="auto"/>
        <w:ind w:firstLine="0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1347A5" w:rsidRDefault="00A767A5" w:rsidP="00357CC1">
      <w:pPr>
        <w:spacing w:line="235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347A5" w:rsidRPr="001347A5" w:rsidRDefault="001347A5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11540E" w:rsidRPr="001347A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vertAlign w:val="superscript"/>
          <w:lang w:eastAsia="ru-RU"/>
        </w:rPr>
      </w:pPr>
      <w:r w:rsidRPr="001347A5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1347A5">
        <w:rPr>
          <w:rFonts w:ascii="Arial" w:eastAsia="Times New Roman" w:hAnsi="Arial" w:cs="Arial"/>
          <w:b/>
          <w:sz w:val="28"/>
          <w:lang w:eastAsia="ru-RU"/>
        </w:rPr>
        <w:t>б</w:t>
      </w:r>
      <w:r w:rsidRPr="001347A5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1347A5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1347A5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 </w:t>
      </w:r>
      <w:r w:rsidR="00367941" w:rsidRPr="001347A5">
        <w:rPr>
          <w:rFonts w:ascii="Arial" w:eastAsia="Times New Roman" w:hAnsi="Arial" w:cs="Arial"/>
          <w:b/>
          <w:sz w:val="28"/>
          <w:lang w:eastAsia="ru-RU"/>
        </w:rPr>
        <w:t xml:space="preserve">Республики </w:t>
      </w:r>
      <w:r w:rsidR="00A06EDE" w:rsidRPr="001347A5">
        <w:rPr>
          <w:rFonts w:ascii="Arial" w:eastAsia="Times New Roman" w:hAnsi="Arial" w:cs="Arial"/>
          <w:b/>
          <w:sz w:val="28"/>
          <w:lang w:eastAsia="ru-RU"/>
        </w:rPr>
        <w:t>Хакасия</w:t>
      </w:r>
      <w:r w:rsidR="002079EF">
        <w:rPr>
          <w:rFonts w:ascii="Arial" w:eastAsia="Times New Roman" w:hAnsi="Arial" w:cs="Arial"/>
          <w:b/>
          <w:sz w:val="28"/>
          <w:lang w:eastAsia="ru-RU"/>
        </w:rPr>
        <w:t xml:space="preserve"> в 2019 году</w:t>
      </w:r>
      <w:proofErr w:type="gramStart"/>
      <w:r w:rsidR="005336D5" w:rsidRPr="001347A5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5336D5" w:rsidRPr="001347A5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920"/>
      </w:tblGrid>
      <w:tr w:rsidR="00860CB3" w:rsidTr="00860CB3">
        <w:tc>
          <w:tcPr>
            <w:tcW w:w="5068" w:type="dxa"/>
            <w:hideMark/>
          </w:tcPr>
          <w:p w:rsidR="00860CB3" w:rsidRDefault="00860CB3" w:rsidP="00860CB3">
            <w:pPr>
              <w:widowControl w:val="0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12.03.2020 </w:t>
            </w:r>
          </w:p>
        </w:tc>
        <w:tc>
          <w:tcPr>
            <w:tcW w:w="5069" w:type="dxa"/>
          </w:tcPr>
          <w:p w:rsidR="00860CB3" w:rsidRDefault="00860CB3" w:rsidP="00E9764C">
            <w:pPr>
              <w:spacing w:line="240" w:lineRule="auto"/>
              <w:ind w:right="-1" w:firstLine="0"/>
              <w:jc w:val="right"/>
              <w:rPr>
                <w:sz w:val="28"/>
              </w:rPr>
            </w:pPr>
            <w:r w:rsidRPr="00020294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Абакан</w:t>
            </w:r>
          </w:p>
          <w:p w:rsidR="00860CB3" w:rsidRDefault="00860CB3" w:rsidP="00E9764C">
            <w:pPr>
              <w:widowControl w:val="0"/>
              <w:spacing w:line="240" w:lineRule="auto"/>
              <w:jc w:val="right"/>
              <w:rPr>
                <w:sz w:val="28"/>
              </w:rPr>
            </w:pPr>
          </w:p>
        </w:tc>
      </w:tr>
    </w:tbl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642D25">
        <w:rPr>
          <w:sz w:val="28"/>
        </w:rPr>
        <w:t>у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367941">
        <w:rPr>
          <w:sz w:val="28"/>
        </w:rPr>
        <w:t xml:space="preserve">Республики </w:t>
      </w:r>
      <w:r w:rsidR="00A06EDE">
        <w:rPr>
          <w:sz w:val="28"/>
        </w:rPr>
        <w:t>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642D25">
        <w:rPr>
          <w:sz w:val="28"/>
        </w:rPr>
        <w:t>22678,3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>по сравнению с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</w:t>
      </w:r>
      <w:r w:rsidR="00642D25">
        <w:rPr>
          <w:sz w:val="28"/>
        </w:rPr>
        <w:t>ом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</w:t>
      </w:r>
      <w:r w:rsidR="00642D25">
        <w:rPr>
          <w:sz w:val="28"/>
        </w:rPr>
        <w:br/>
      </w:r>
      <w:r w:rsidR="002C5B9F" w:rsidRPr="00B85C9B">
        <w:rPr>
          <w:sz w:val="28"/>
        </w:rPr>
        <w:t xml:space="preserve">на </w:t>
      </w:r>
      <w:r w:rsidR="00642D25">
        <w:rPr>
          <w:sz w:val="28"/>
        </w:rPr>
        <w:t>5</w:t>
      </w:r>
      <w:r w:rsidR="00CC64B8">
        <w:rPr>
          <w:sz w:val="28"/>
        </w:rPr>
        <w:t>,1</w:t>
      </w:r>
      <w:r w:rsidR="00367941">
        <w:rPr>
          <w:sz w:val="28"/>
        </w:rPr>
        <w:t xml:space="preserve"> процент</w:t>
      </w:r>
      <w:r w:rsidR="00CC64B8">
        <w:rPr>
          <w:sz w:val="28"/>
        </w:rPr>
        <w:t>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</w:t>
      </w:r>
      <w:r w:rsidR="00642D25">
        <w:rPr>
          <w:sz w:val="28"/>
        </w:rPr>
        <w:br/>
      </w:r>
      <w:r w:rsidRPr="004A775B">
        <w:rPr>
          <w:sz w:val="28"/>
        </w:rPr>
        <w:t xml:space="preserve">на индекс потребительских цен) </w:t>
      </w:r>
      <w:r w:rsidR="00031C85">
        <w:rPr>
          <w:sz w:val="28"/>
        </w:rPr>
        <w:t>уменьшились</w:t>
      </w:r>
      <w:r w:rsidR="00CC64B8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CC64B8">
        <w:rPr>
          <w:sz w:val="28"/>
        </w:rPr>
        <w:t>0</w:t>
      </w:r>
      <w:r w:rsidR="00367941" w:rsidRPr="00CC64B8">
        <w:rPr>
          <w:sz w:val="28"/>
        </w:rPr>
        <w:t>,</w:t>
      </w:r>
      <w:r w:rsidR="00642D25">
        <w:rPr>
          <w:sz w:val="28"/>
        </w:rPr>
        <w:t>4</w:t>
      </w:r>
      <w:r w:rsidRPr="00B85C9B">
        <w:rPr>
          <w:sz w:val="28"/>
        </w:rPr>
        <w:t xml:space="preserve"> процента.</w:t>
      </w:r>
    </w:p>
    <w:p w:rsidR="0042061F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367941">
        <w:rPr>
          <w:sz w:val="28"/>
        </w:rPr>
        <w:t xml:space="preserve">Республики </w:t>
      </w:r>
      <w:r w:rsidR="00A06EDE">
        <w:rPr>
          <w:sz w:val="28"/>
        </w:rPr>
        <w:t>Хакасия</w:t>
      </w:r>
      <w:r w:rsidR="00367941">
        <w:rPr>
          <w:sz w:val="28"/>
        </w:rPr>
        <w:t xml:space="preserve"> </w:t>
      </w:r>
      <w:r w:rsidRPr="004A775B">
        <w:rPr>
          <w:sz w:val="28"/>
        </w:rPr>
        <w:t xml:space="preserve">составила </w:t>
      </w:r>
      <w:r w:rsidR="00642D25">
        <w:rPr>
          <w:sz w:val="28"/>
        </w:rPr>
        <w:t>40298,4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031C85">
        <w:rPr>
          <w:sz w:val="28"/>
        </w:rPr>
        <w:t xml:space="preserve">по отношению </w:t>
      </w:r>
      <w:r w:rsidR="002079EF">
        <w:rPr>
          <w:sz w:val="28"/>
        </w:rPr>
        <w:br/>
      </w:r>
      <w:r w:rsidR="00031C85">
        <w:rPr>
          <w:sz w:val="28"/>
        </w:rPr>
        <w:t xml:space="preserve">к 2018 году </w:t>
      </w:r>
      <w:r w:rsidR="00B27058" w:rsidRPr="003B321C">
        <w:rPr>
          <w:sz w:val="28"/>
        </w:rPr>
        <w:t xml:space="preserve">выросла на </w:t>
      </w:r>
      <w:r w:rsidR="00A06EDE">
        <w:rPr>
          <w:sz w:val="28"/>
        </w:rPr>
        <w:t>5</w:t>
      </w:r>
      <w:r w:rsidR="00367941">
        <w:rPr>
          <w:sz w:val="28"/>
        </w:rPr>
        <w:t>,</w:t>
      </w:r>
      <w:r w:rsidR="00642D25">
        <w:rPr>
          <w:sz w:val="28"/>
        </w:rPr>
        <w:t>3</w:t>
      </w:r>
      <w:r w:rsidR="00B27058" w:rsidRPr="003B321C">
        <w:rPr>
          <w:sz w:val="28"/>
        </w:rPr>
        <w:t xml:space="preserve"> процента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</w:t>
      </w:r>
      <w:r w:rsidR="00031C85">
        <w:rPr>
          <w:sz w:val="28"/>
        </w:rPr>
        <w:t>реальная заработная плата (</w:t>
      </w:r>
      <w:r w:rsidRPr="003B321C">
        <w:rPr>
          <w:sz w:val="28"/>
        </w:rPr>
        <w:t>с учетом роста цен</w:t>
      </w:r>
      <w:r w:rsidR="00031C85">
        <w:rPr>
          <w:sz w:val="28"/>
        </w:rPr>
        <w:t>)</w:t>
      </w:r>
      <w:r w:rsidRPr="003B321C">
        <w:rPr>
          <w:sz w:val="28"/>
        </w:rPr>
        <w:t xml:space="preserve"> </w:t>
      </w:r>
      <w:r w:rsidR="00A06EDE">
        <w:rPr>
          <w:sz w:val="28"/>
        </w:rPr>
        <w:t>снизилась</w:t>
      </w:r>
      <w:r w:rsidR="00F24267" w:rsidRPr="003B321C">
        <w:rPr>
          <w:sz w:val="28"/>
        </w:rPr>
        <w:t xml:space="preserve"> </w:t>
      </w:r>
      <w:r w:rsidRPr="003B321C">
        <w:rPr>
          <w:sz w:val="28"/>
        </w:rPr>
        <w:t xml:space="preserve">на </w:t>
      </w:r>
      <w:r w:rsidR="00A06EDE">
        <w:rPr>
          <w:sz w:val="28"/>
        </w:rPr>
        <w:t>0,</w:t>
      </w:r>
      <w:r w:rsidR="00642D25">
        <w:rPr>
          <w:sz w:val="28"/>
        </w:rPr>
        <w:t>1</w:t>
      </w:r>
      <w:r w:rsidR="00A37BC0">
        <w:rPr>
          <w:sz w:val="28"/>
        </w:rPr>
        <w:t xml:space="preserve"> процент</w:t>
      </w:r>
      <w:r w:rsidR="00A06EDE">
        <w:rPr>
          <w:sz w:val="28"/>
        </w:rPr>
        <w:t>а</w:t>
      </w:r>
      <w:r w:rsidRPr="003B321C">
        <w:rPr>
          <w:sz w:val="28"/>
        </w:rPr>
        <w:t>.</w:t>
      </w:r>
    </w:p>
    <w:p w:rsidR="00031C85" w:rsidRPr="00CD2B3B" w:rsidRDefault="00031C85" w:rsidP="00031C85">
      <w:pPr>
        <w:widowControl w:val="0"/>
        <w:spacing w:line="269" w:lineRule="auto"/>
        <w:rPr>
          <w:sz w:val="28"/>
        </w:rPr>
      </w:pPr>
      <w:r>
        <w:rPr>
          <w:sz w:val="28"/>
        </w:rPr>
        <w:t xml:space="preserve">При этом </w:t>
      </w:r>
      <w:r w:rsidRPr="00CD2B3B">
        <w:rPr>
          <w:sz w:val="28"/>
        </w:rPr>
        <w:t>заработн</w:t>
      </w:r>
      <w:r>
        <w:rPr>
          <w:sz w:val="28"/>
        </w:rPr>
        <w:t>ая</w:t>
      </w:r>
      <w:r w:rsidRPr="00CD2B3B">
        <w:rPr>
          <w:sz w:val="28"/>
        </w:rPr>
        <w:t xml:space="preserve"> плат</w:t>
      </w:r>
      <w:r>
        <w:rPr>
          <w:sz w:val="28"/>
        </w:rPr>
        <w:t>а</w:t>
      </w:r>
      <w:r w:rsidRPr="00CD2B3B">
        <w:rPr>
          <w:sz w:val="28"/>
        </w:rPr>
        <w:t xml:space="preserve"> работников в </w:t>
      </w:r>
      <w:r>
        <w:rPr>
          <w:sz w:val="28"/>
        </w:rPr>
        <w:t>производстве напитков</w:t>
      </w:r>
      <w:r w:rsidRPr="00CD2B3B">
        <w:rPr>
          <w:sz w:val="28"/>
        </w:rPr>
        <w:t xml:space="preserve"> </w:t>
      </w:r>
      <w:r>
        <w:rPr>
          <w:sz w:val="28"/>
        </w:rPr>
        <w:t>составила 89687,9</w:t>
      </w:r>
      <w:r w:rsidRPr="00CD2B3B">
        <w:rPr>
          <w:sz w:val="28"/>
        </w:rPr>
        <w:t xml:space="preserve"> рубля, что превышает обще</w:t>
      </w:r>
      <w:r>
        <w:rPr>
          <w:sz w:val="28"/>
        </w:rPr>
        <w:t xml:space="preserve">республиканский </w:t>
      </w:r>
      <w:r w:rsidRPr="00CD2B3B">
        <w:rPr>
          <w:sz w:val="28"/>
        </w:rPr>
        <w:t xml:space="preserve">уровень </w:t>
      </w:r>
      <w:r>
        <w:rPr>
          <w:sz w:val="28"/>
        </w:rPr>
        <w:br/>
      </w:r>
      <w:r w:rsidRPr="00CD2B3B">
        <w:rPr>
          <w:sz w:val="28"/>
        </w:rPr>
        <w:t>в 2,</w:t>
      </w:r>
      <w:r>
        <w:rPr>
          <w:sz w:val="28"/>
        </w:rPr>
        <w:t>2</w:t>
      </w:r>
      <w:r w:rsidRPr="00CD2B3B">
        <w:rPr>
          <w:sz w:val="28"/>
        </w:rPr>
        <w:t xml:space="preserve"> раза, в производств</w:t>
      </w:r>
      <w:r>
        <w:rPr>
          <w:sz w:val="28"/>
        </w:rPr>
        <w:t>е</w:t>
      </w:r>
      <w:r w:rsidRPr="00CD2B3B">
        <w:rPr>
          <w:sz w:val="28"/>
        </w:rPr>
        <w:t xml:space="preserve"> </w:t>
      </w:r>
      <w:r>
        <w:rPr>
          <w:sz w:val="28"/>
        </w:rPr>
        <w:t>бумаги и бумажных изделий</w:t>
      </w:r>
      <w:r w:rsidRPr="00CD2B3B">
        <w:rPr>
          <w:sz w:val="28"/>
        </w:rPr>
        <w:t xml:space="preserve"> </w:t>
      </w:r>
      <w:r>
        <w:rPr>
          <w:sz w:val="28"/>
        </w:rPr>
        <w:t>– 16633</w:t>
      </w:r>
      <w:r w:rsidRPr="00CD2B3B">
        <w:rPr>
          <w:sz w:val="28"/>
        </w:rPr>
        <w:t>,</w:t>
      </w:r>
      <w:r>
        <w:rPr>
          <w:sz w:val="28"/>
        </w:rPr>
        <w:t>3</w:t>
      </w:r>
      <w:r w:rsidRPr="00CD2B3B">
        <w:rPr>
          <w:sz w:val="28"/>
        </w:rPr>
        <w:t xml:space="preserve"> рубля, или </w:t>
      </w:r>
      <w:r>
        <w:rPr>
          <w:sz w:val="28"/>
        </w:rPr>
        <w:t>41</w:t>
      </w:r>
      <w:r w:rsidRPr="00CD2B3B">
        <w:rPr>
          <w:sz w:val="28"/>
        </w:rPr>
        <w:t>,</w:t>
      </w:r>
      <w:r>
        <w:rPr>
          <w:sz w:val="28"/>
        </w:rPr>
        <w:t>3</w:t>
      </w:r>
      <w:r w:rsidRPr="00CD2B3B">
        <w:rPr>
          <w:sz w:val="28"/>
        </w:rPr>
        <w:t xml:space="preserve"> процента от средне</w:t>
      </w:r>
      <w:r>
        <w:rPr>
          <w:sz w:val="28"/>
        </w:rPr>
        <w:t>республиканского</w:t>
      </w:r>
      <w:r w:rsidRPr="00CD2B3B">
        <w:rPr>
          <w:sz w:val="28"/>
        </w:rPr>
        <w:t xml:space="preserve"> уровня.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642D25">
        <w:rPr>
          <w:sz w:val="28"/>
        </w:rPr>
        <w:t>янва</w:t>
      </w:r>
      <w:r w:rsidR="00A06EDE">
        <w:rPr>
          <w:sz w:val="28"/>
        </w:rPr>
        <w:t>р</w:t>
      </w:r>
      <w:r w:rsidR="004B5474" w:rsidRPr="004A775B">
        <w:rPr>
          <w:sz w:val="28"/>
        </w:rPr>
        <w:t xml:space="preserve">я </w:t>
      </w:r>
      <w:r w:rsidRPr="004A775B">
        <w:rPr>
          <w:sz w:val="28"/>
        </w:rPr>
        <w:t>20</w:t>
      </w:r>
      <w:r w:rsidR="00642D25">
        <w:rPr>
          <w:sz w:val="28"/>
        </w:rPr>
        <w:t>20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367941">
        <w:rPr>
          <w:sz w:val="28"/>
        </w:rPr>
        <w:t xml:space="preserve">Республике </w:t>
      </w:r>
      <w:r w:rsidR="00A06EDE">
        <w:rPr>
          <w:sz w:val="28"/>
        </w:rPr>
        <w:t>Хакасия</w:t>
      </w:r>
      <w:r w:rsidR="00367941">
        <w:rPr>
          <w:sz w:val="28"/>
        </w:rPr>
        <w:t xml:space="preserve"> </w:t>
      </w:r>
      <w:r w:rsidR="0042061F" w:rsidRPr="004A775B">
        <w:rPr>
          <w:sz w:val="28"/>
        </w:rPr>
        <w:t xml:space="preserve">составил </w:t>
      </w:r>
      <w:r w:rsidR="00642D25">
        <w:rPr>
          <w:sz w:val="28"/>
        </w:rPr>
        <w:t>14641</w:t>
      </w:r>
      <w:r w:rsidR="00FD0F8A" w:rsidRPr="004A775B">
        <w:rPr>
          <w:sz w:val="28"/>
        </w:rPr>
        <w:t xml:space="preserve"> рубл</w:t>
      </w:r>
      <w:r w:rsidR="00642D25">
        <w:rPr>
          <w:sz w:val="28"/>
        </w:rPr>
        <w:t>ь</w:t>
      </w:r>
      <w:r w:rsidR="00FD0F8A" w:rsidRPr="004A775B">
        <w:rPr>
          <w:sz w:val="28"/>
        </w:rPr>
        <w:t xml:space="preserve">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031C85">
        <w:rPr>
          <w:sz w:val="28"/>
        </w:rPr>
        <w:t>за год</w:t>
      </w:r>
      <w:r w:rsidR="004B5474" w:rsidRPr="004A775B">
        <w:rPr>
          <w:sz w:val="28"/>
        </w:rPr>
        <w:t xml:space="preserve"> </w:t>
      </w:r>
      <w:r w:rsidR="00031C85">
        <w:rPr>
          <w:sz w:val="28"/>
        </w:rPr>
        <w:br/>
      </w:r>
      <w:r w:rsidR="0042061F" w:rsidRPr="006179D2">
        <w:rPr>
          <w:sz w:val="28"/>
        </w:rPr>
        <w:t xml:space="preserve">на </w:t>
      </w:r>
      <w:r w:rsidR="00642D25">
        <w:rPr>
          <w:sz w:val="28"/>
        </w:rPr>
        <w:t>5,7</w:t>
      </w:r>
      <w:r w:rsidR="00CC64B8">
        <w:rPr>
          <w:sz w:val="28"/>
        </w:rPr>
        <w:t xml:space="preserve"> </w:t>
      </w:r>
      <w:r w:rsidR="0042061F" w:rsidRPr="004A775B">
        <w:rPr>
          <w:sz w:val="28"/>
        </w:rPr>
        <w:t>процент</w:t>
      </w:r>
      <w:r w:rsidR="00642D25">
        <w:rPr>
          <w:sz w:val="28"/>
        </w:rPr>
        <w:t>а</w:t>
      </w:r>
      <w:r w:rsidR="00031C85">
        <w:rPr>
          <w:sz w:val="28"/>
        </w:rPr>
        <w:t>,</w:t>
      </w:r>
      <w:r w:rsidR="0042061F" w:rsidRPr="004A775B">
        <w:rPr>
          <w:sz w:val="28"/>
        </w:rPr>
        <w:t xml:space="preserve"> </w:t>
      </w:r>
      <w:r w:rsidR="00031C85">
        <w:rPr>
          <w:sz w:val="28"/>
        </w:rPr>
        <w:t>р</w:t>
      </w:r>
      <w:r w:rsidR="0042061F" w:rsidRPr="004A775B">
        <w:rPr>
          <w:sz w:val="28"/>
        </w:rPr>
        <w:t xml:space="preserve">еальный размер назначенных месячных пенсий </w:t>
      </w:r>
      <w:r w:rsidR="00031C85">
        <w:rPr>
          <w:sz w:val="28"/>
        </w:rPr>
        <w:t>вырос</w:t>
      </w:r>
      <w:r w:rsidR="0042061F" w:rsidRPr="004A775B">
        <w:rPr>
          <w:sz w:val="28"/>
        </w:rPr>
        <w:t xml:space="preserve"> </w:t>
      </w:r>
      <w:r w:rsidR="00031C85">
        <w:rPr>
          <w:sz w:val="28"/>
        </w:rPr>
        <w:br/>
      </w:r>
      <w:r w:rsidR="0042061F" w:rsidRPr="006179D2">
        <w:rPr>
          <w:sz w:val="28"/>
        </w:rPr>
        <w:t xml:space="preserve">на </w:t>
      </w:r>
      <w:r w:rsidR="00642D25">
        <w:rPr>
          <w:sz w:val="28"/>
        </w:rPr>
        <w:t>3</w:t>
      </w:r>
      <w:r w:rsidR="0042061F" w:rsidRPr="004A775B">
        <w:rPr>
          <w:sz w:val="28"/>
        </w:rPr>
        <w:t xml:space="preserve"> процента.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05759A" w:rsidRPr="00BD42D2" w:rsidRDefault="0042061F" w:rsidP="00031C85">
      <w:pPr>
        <w:spacing w:line="240" w:lineRule="auto"/>
        <w:ind w:firstLine="0"/>
        <w:rPr>
          <w:sz w:val="24"/>
          <w:szCs w:val="24"/>
        </w:rPr>
      </w:pPr>
      <w:proofErr w:type="gramStart"/>
      <w:r w:rsidRPr="00357CC1">
        <w:rPr>
          <w:sz w:val="20"/>
          <w:szCs w:val="20"/>
          <w:vertAlign w:val="superscript"/>
        </w:rPr>
        <w:t xml:space="preserve">1) </w:t>
      </w:r>
      <w:r w:rsidR="00031C85">
        <w:rPr>
          <w:sz w:val="20"/>
          <w:szCs w:val="20"/>
        </w:rPr>
        <w:t xml:space="preserve">Данные о среднедушевых и реальных денежных доходах, номинальной и реальной начисленной заработной плате являются предварительными; данные о среднедушевых и реальных денежных доходах рассчитаны </w:t>
      </w:r>
      <w:r w:rsidR="00031C85"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  <w:proofErr w:type="gramEnd"/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31C85"/>
    <w:rsid w:val="00040F67"/>
    <w:rsid w:val="000452D7"/>
    <w:rsid w:val="0004536E"/>
    <w:rsid w:val="0005759A"/>
    <w:rsid w:val="00060661"/>
    <w:rsid w:val="00072A27"/>
    <w:rsid w:val="00074A95"/>
    <w:rsid w:val="000B1415"/>
    <w:rsid w:val="000C6373"/>
    <w:rsid w:val="0011540E"/>
    <w:rsid w:val="00126809"/>
    <w:rsid w:val="00126AE2"/>
    <w:rsid w:val="00132A2F"/>
    <w:rsid w:val="001347A5"/>
    <w:rsid w:val="001348D8"/>
    <w:rsid w:val="00152391"/>
    <w:rsid w:val="0015412C"/>
    <w:rsid w:val="001B2569"/>
    <w:rsid w:val="001B3C82"/>
    <w:rsid w:val="001C3691"/>
    <w:rsid w:val="001E259F"/>
    <w:rsid w:val="002079EF"/>
    <w:rsid w:val="002100EC"/>
    <w:rsid w:val="00222FBE"/>
    <w:rsid w:val="00234B72"/>
    <w:rsid w:val="00245A1A"/>
    <w:rsid w:val="00265CD0"/>
    <w:rsid w:val="00266B74"/>
    <w:rsid w:val="00284F62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6794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5983"/>
    <w:rsid w:val="004A775B"/>
    <w:rsid w:val="004B5474"/>
    <w:rsid w:val="004F15FC"/>
    <w:rsid w:val="004F4DF2"/>
    <w:rsid w:val="00501504"/>
    <w:rsid w:val="00504722"/>
    <w:rsid w:val="005061DC"/>
    <w:rsid w:val="005228D4"/>
    <w:rsid w:val="005336D5"/>
    <w:rsid w:val="00546046"/>
    <w:rsid w:val="0054605C"/>
    <w:rsid w:val="00566ADF"/>
    <w:rsid w:val="00592CF1"/>
    <w:rsid w:val="005B551E"/>
    <w:rsid w:val="005C408A"/>
    <w:rsid w:val="00601DB9"/>
    <w:rsid w:val="006138E6"/>
    <w:rsid w:val="006179D2"/>
    <w:rsid w:val="0063075F"/>
    <w:rsid w:val="00634AF4"/>
    <w:rsid w:val="00634E65"/>
    <w:rsid w:val="00642D25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25E19"/>
    <w:rsid w:val="0084603E"/>
    <w:rsid w:val="00860CB3"/>
    <w:rsid w:val="00864F71"/>
    <w:rsid w:val="008825FE"/>
    <w:rsid w:val="00883FFD"/>
    <w:rsid w:val="00884D8A"/>
    <w:rsid w:val="00886DEC"/>
    <w:rsid w:val="00894672"/>
    <w:rsid w:val="008A26AD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06EDE"/>
    <w:rsid w:val="00A220C1"/>
    <w:rsid w:val="00A37BC0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D42D2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C64B8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A4EF0"/>
    <w:rsid w:val="00DB375F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1FFD-6FF2-4D41-A67D-D5208156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10</cp:revision>
  <cp:lastPrinted>2019-11-15T02:46:00Z</cp:lastPrinted>
  <dcterms:created xsi:type="dcterms:W3CDTF">2019-11-15T02:47:00Z</dcterms:created>
  <dcterms:modified xsi:type="dcterms:W3CDTF">2020-03-13T04:59:00Z</dcterms:modified>
</cp:coreProperties>
</file>